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2E" w:rsidRPr="001B132E" w:rsidRDefault="001B132E" w:rsidP="001B132E">
      <w:pPr>
        <w:jc w:val="center"/>
        <w:rPr>
          <w:b/>
          <w:sz w:val="28"/>
          <w:szCs w:val="28"/>
        </w:rPr>
      </w:pPr>
      <w:r w:rsidRPr="001B132E">
        <w:rPr>
          <w:b/>
          <w:sz w:val="28"/>
          <w:szCs w:val="28"/>
        </w:rPr>
        <w:t>КАЛЕНДАРНО-ТЕМАТИЧЕСКИЙ ПЛАН</w:t>
      </w:r>
    </w:p>
    <w:p w:rsidR="001B132E" w:rsidRPr="001B132E" w:rsidRDefault="001B132E" w:rsidP="001B132E">
      <w:pPr>
        <w:jc w:val="center"/>
        <w:rPr>
          <w:b/>
          <w:sz w:val="28"/>
          <w:szCs w:val="28"/>
        </w:rPr>
      </w:pPr>
      <w:r w:rsidRPr="001B132E">
        <w:rPr>
          <w:b/>
          <w:sz w:val="28"/>
          <w:szCs w:val="28"/>
        </w:rPr>
        <w:t xml:space="preserve">практических занятий по ботанике </w:t>
      </w:r>
    </w:p>
    <w:p w:rsidR="001B132E" w:rsidRPr="001B132E" w:rsidRDefault="001B132E" w:rsidP="001B132E">
      <w:pPr>
        <w:jc w:val="center"/>
        <w:rPr>
          <w:b/>
          <w:sz w:val="28"/>
          <w:szCs w:val="28"/>
        </w:rPr>
      </w:pPr>
      <w:r w:rsidRPr="001B132E">
        <w:rPr>
          <w:b/>
          <w:sz w:val="28"/>
          <w:szCs w:val="28"/>
        </w:rPr>
        <w:t xml:space="preserve">для обучающихся </w:t>
      </w:r>
      <w:r w:rsidRPr="001B132E">
        <w:rPr>
          <w:b/>
          <w:sz w:val="28"/>
          <w:szCs w:val="28"/>
          <w:lang w:val="en-US"/>
        </w:rPr>
        <w:t>I</w:t>
      </w:r>
      <w:r w:rsidRPr="001B132E">
        <w:rPr>
          <w:b/>
          <w:sz w:val="28"/>
          <w:szCs w:val="28"/>
        </w:rPr>
        <w:t xml:space="preserve"> курса по специальности 33.05.01 «Фармация»</w:t>
      </w:r>
    </w:p>
    <w:p w:rsidR="001B132E" w:rsidRPr="001B132E" w:rsidRDefault="001B132E" w:rsidP="001B132E">
      <w:pPr>
        <w:jc w:val="center"/>
        <w:rPr>
          <w:b/>
          <w:sz w:val="28"/>
          <w:szCs w:val="28"/>
        </w:rPr>
      </w:pPr>
      <w:r w:rsidRPr="001B132E">
        <w:rPr>
          <w:b/>
          <w:sz w:val="28"/>
          <w:szCs w:val="28"/>
        </w:rPr>
        <w:t xml:space="preserve">на весенний семестр 2024-2025 </w:t>
      </w:r>
      <w:proofErr w:type="spellStart"/>
      <w:r w:rsidRPr="001B132E">
        <w:rPr>
          <w:b/>
          <w:sz w:val="28"/>
          <w:szCs w:val="28"/>
        </w:rPr>
        <w:t>уч</w:t>
      </w:r>
      <w:proofErr w:type="spellEnd"/>
      <w:r w:rsidRPr="001B132E">
        <w:rPr>
          <w:b/>
          <w:sz w:val="28"/>
          <w:szCs w:val="28"/>
        </w:rPr>
        <w:t>. года</w:t>
      </w:r>
    </w:p>
    <w:p w:rsidR="001B132E" w:rsidRPr="001B132E" w:rsidRDefault="001B132E" w:rsidP="001B132E">
      <w:pPr>
        <w:jc w:val="both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938"/>
        <w:gridCol w:w="992"/>
      </w:tblGrid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132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B132E">
              <w:rPr>
                <w:sz w:val="28"/>
                <w:szCs w:val="28"/>
              </w:rPr>
              <w:t>/</w:t>
            </w:r>
            <w:proofErr w:type="spellStart"/>
            <w:r w:rsidRPr="001B132E">
              <w:rPr>
                <w:sz w:val="28"/>
                <w:szCs w:val="28"/>
              </w:rPr>
              <w:t>п</w:t>
            </w:r>
            <w:proofErr w:type="spellEnd"/>
            <w:r w:rsidRPr="001B13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center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Тема занятия</w:t>
            </w:r>
          </w:p>
          <w:p w:rsidR="001B132E" w:rsidRPr="001B132E" w:rsidRDefault="001B132E" w:rsidP="001E13DB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1B132E" w:rsidRPr="001B132E" w:rsidRDefault="001B132E" w:rsidP="001E13DB">
            <w:pPr>
              <w:ind w:right="21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B132E" w:rsidRPr="001B132E" w:rsidRDefault="001B132E" w:rsidP="001E13DB">
            <w:pPr>
              <w:tabs>
                <w:tab w:val="left" w:pos="3365"/>
              </w:tabs>
              <w:ind w:left="-288" w:right="215" w:firstLine="288"/>
              <w:jc w:val="center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Кол-во</w:t>
            </w:r>
          </w:p>
          <w:p w:rsidR="001B132E" w:rsidRPr="001B132E" w:rsidRDefault="001B132E" w:rsidP="001B132E">
            <w:pPr>
              <w:ind w:left="-288" w:right="215" w:firstLine="288"/>
              <w:jc w:val="center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час.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1-2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 xml:space="preserve">Растительная клетка. </w:t>
            </w:r>
            <w:r w:rsidRPr="001B132E">
              <w:rPr>
                <w:sz w:val="28"/>
                <w:szCs w:val="28"/>
              </w:rPr>
              <w:t>Изучение строения растительной клетки по временным и постоянным микропрепаратам.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4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>Контрольная работа «Растительная клетка»</w:t>
            </w:r>
          </w:p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>Образовательные ткани</w:t>
            </w:r>
          </w:p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Изучение строения меристем по временным и постоянным микропрепаратам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>Покровные ткани.</w:t>
            </w:r>
            <w:r w:rsidRPr="001B132E">
              <w:rPr>
                <w:sz w:val="28"/>
                <w:szCs w:val="28"/>
              </w:rPr>
              <w:t xml:space="preserve"> Изучение строения эпидермы и перидермы по временным и постоянным микропрепаратам.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 xml:space="preserve">Проводящие ткани. </w:t>
            </w:r>
            <w:r w:rsidRPr="001B132E">
              <w:rPr>
                <w:sz w:val="28"/>
                <w:szCs w:val="28"/>
              </w:rPr>
              <w:t>Знакомство со строением первичной и вторичной ксилемы и флоэмы на микропрепаратах. Типы проводящих пучков.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 xml:space="preserve">Механические ткани. </w:t>
            </w:r>
            <w:r w:rsidRPr="001B132E">
              <w:rPr>
                <w:sz w:val="28"/>
                <w:szCs w:val="28"/>
              </w:rPr>
              <w:t xml:space="preserve">Идентификация на микропрепаратах колленхимы, склеренхимы и </w:t>
            </w:r>
            <w:proofErr w:type="spellStart"/>
            <w:r w:rsidRPr="001B132E">
              <w:rPr>
                <w:sz w:val="28"/>
                <w:szCs w:val="28"/>
              </w:rPr>
              <w:t>склереид</w:t>
            </w:r>
            <w:proofErr w:type="spellEnd"/>
            <w:r w:rsidRPr="001B132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>Выделительные и основные ткани</w:t>
            </w:r>
          </w:p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Изучение выделительных тканей по временным и постоянным микропрепаратам. Знакомство с различными видами паренхимы растений.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>Контрольная работа по теме  «Растительные ткани».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9-10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 xml:space="preserve">Корень. </w:t>
            </w:r>
            <w:r w:rsidRPr="001B132E">
              <w:rPr>
                <w:sz w:val="28"/>
                <w:szCs w:val="28"/>
              </w:rPr>
              <w:t>Определение типа корневых систем по гербарным образцам. Изучение анатомического строения корня по микропрепаратам. Знакомство с метаморфозами корней.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4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 xml:space="preserve">Побег. </w:t>
            </w:r>
            <w:r w:rsidRPr="001B132E">
              <w:rPr>
                <w:sz w:val="28"/>
                <w:szCs w:val="28"/>
              </w:rPr>
              <w:t>Знакомство с морфологией побега по гербарным образцам.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12-13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 xml:space="preserve">Анатомия стебля. </w:t>
            </w:r>
            <w:r w:rsidRPr="001B132E">
              <w:rPr>
                <w:sz w:val="28"/>
                <w:szCs w:val="28"/>
              </w:rPr>
              <w:t>Изучение анатомического строения стебля однодольных, двудольных и голосеменных растений по микропрепаратам.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4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14-15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 xml:space="preserve">Лист. </w:t>
            </w:r>
            <w:r w:rsidRPr="001B132E">
              <w:rPr>
                <w:sz w:val="28"/>
                <w:szCs w:val="28"/>
              </w:rPr>
              <w:t>Изучение по гербарным образцам и микропрепаратам морфологии и анатомии листа. Определение типа и формы листа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4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 xml:space="preserve">Метаморфозы побега. </w:t>
            </w:r>
            <w:r w:rsidRPr="001B132E">
              <w:rPr>
                <w:sz w:val="28"/>
                <w:szCs w:val="28"/>
              </w:rPr>
              <w:t>Познакомиться с основными метаморфозами побега. Изучить гербарии, влажные препараты и микропрепараты.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>Контрольная работа по теме «Вегетативные органы растений».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18-19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 xml:space="preserve">Цветок. </w:t>
            </w:r>
            <w:r w:rsidRPr="001B132E">
              <w:rPr>
                <w:sz w:val="28"/>
                <w:szCs w:val="28"/>
              </w:rPr>
              <w:t xml:space="preserve">Изучение строения различных цветков, используя влажные и микропрепараты. Построение диаграммы и </w:t>
            </w:r>
            <w:r w:rsidRPr="001B132E">
              <w:rPr>
                <w:sz w:val="28"/>
                <w:szCs w:val="28"/>
              </w:rPr>
              <w:lastRenderedPageBreak/>
              <w:t>написание формул различных цветков.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lastRenderedPageBreak/>
              <w:t>4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>Опыление и оплодотворение цветковых растений.</w:t>
            </w:r>
          </w:p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Познакомиться с различными типами опыления цветков, адаптациями цветков к различным видам опыления.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21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 xml:space="preserve">Семена и проростки. </w:t>
            </w:r>
            <w:r w:rsidRPr="001B132E">
              <w:rPr>
                <w:sz w:val="28"/>
                <w:szCs w:val="28"/>
              </w:rPr>
              <w:t>Знакомство со строением семени и  с различными типами семян однодольных и двудольных растений. Типы и условия прорастания семян.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22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 xml:space="preserve">Соцветия. </w:t>
            </w:r>
            <w:r w:rsidRPr="001B132E">
              <w:rPr>
                <w:sz w:val="28"/>
                <w:szCs w:val="28"/>
              </w:rPr>
              <w:t>Классификация соцветий. Определение типа соцветий по гербариям и микропрепаратам.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23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 xml:space="preserve">Плоды. </w:t>
            </w:r>
            <w:r w:rsidRPr="001B132E">
              <w:rPr>
                <w:sz w:val="28"/>
                <w:szCs w:val="28"/>
              </w:rPr>
              <w:t>Строение плода. Классификация плодов. Определение типа плодов по влажным препаратам и натуральным плодам.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24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>Контрольная работа по теме «Генеративные органы растений».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25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 xml:space="preserve">Жизненные формы растений по </w:t>
            </w:r>
            <w:proofErr w:type="spellStart"/>
            <w:r w:rsidRPr="001B132E">
              <w:rPr>
                <w:b/>
                <w:sz w:val="28"/>
                <w:szCs w:val="28"/>
              </w:rPr>
              <w:t>Раункиеру</w:t>
            </w:r>
            <w:proofErr w:type="spellEnd"/>
            <w:r w:rsidRPr="001B132E">
              <w:rPr>
                <w:b/>
                <w:sz w:val="28"/>
                <w:szCs w:val="28"/>
              </w:rPr>
              <w:t xml:space="preserve"> и Серебрякову</w:t>
            </w:r>
          </w:p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Знакомство с классификациями жизненных форм растений. Определение жизненных форм по гербариям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</w:t>
            </w:r>
          </w:p>
        </w:tc>
      </w:tr>
      <w:tr w:rsidR="001B132E" w:rsidRPr="001B132E" w:rsidTr="001B132E">
        <w:tc>
          <w:tcPr>
            <w:tcW w:w="710" w:type="dxa"/>
          </w:tcPr>
          <w:p w:rsidR="001B132E" w:rsidRPr="001B132E" w:rsidRDefault="001B132E" w:rsidP="001E13DB">
            <w:pPr>
              <w:jc w:val="both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26</w:t>
            </w:r>
          </w:p>
        </w:tc>
        <w:tc>
          <w:tcPr>
            <w:tcW w:w="7938" w:type="dxa"/>
          </w:tcPr>
          <w:p w:rsidR="001B132E" w:rsidRPr="001B132E" w:rsidRDefault="001B132E" w:rsidP="001E13DB">
            <w:pPr>
              <w:jc w:val="both"/>
              <w:rPr>
                <w:b/>
                <w:sz w:val="28"/>
                <w:szCs w:val="28"/>
              </w:rPr>
            </w:pPr>
            <w:r w:rsidRPr="001B132E">
              <w:rPr>
                <w:b/>
                <w:sz w:val="28"/>
                <w:szCs w:val="28"/>
              </w:rPr>
              <w:t>Итоговое занятие по разделу «Морфология и анатомия растений».</w:t>
            </w:r>
          </w:p>
        </w:tc>
        <w:tc>
          <w:tcPr>
            <w:tcW w:w="992" w:type="dxa"/>
          </w:tcPr>
          <w:p w:rsidR="001B132E" w:rsidRPr="001B132E" w:rsidRDefault="001B132E" w:rsidP="001E13DB">
            <w:pPr>
              <w:ind w:left="-288" w:right="215" w:firstLine="288"/>
              <w:rPr>
                <w:sz w:val="28"/>
                <w:szCs w:val="28"/>
              </w:rPr>
            </w:pPr>
            <w:r w:rsidRPr="001B132E">
              <w:rPr>
                <w:sz w:val="28"/>
                <w:szCs w:val="28"/>
              </w:rPr>
              <w:t>2</w:t>
            </w:r>
          </w:p>
        </w:tc>
      </w:tr>
    </w:tbl>
    <w:p w:rsidR="009820DA" w:rsidRPr="001B132E" w:rsidRDefault="009820DA">
      <w:pPr>
        <w:rPr>
          <w:sz w:val="28"/>
          <w:szCs w:val="28"/>
        </w:rPr>
      </w:pPr>
    </w:p>
    <w:p w:rsidR="001B132E" w:rsidRPr="001B132E" w:rsidRDefault="001B132E" w:rsidP="001B132E">
      <w:pPr>
        <w:rPr>
          <w:b/>
          <w:sz w:val="28"/>
          <w:szCs w:val="28"/>
        </w:rPr>
      </w:pPr>
      <w:r w:rsidRPr="001B132E">
        <w:rPr>
          <w:b/>
          <w:sz w:val="28"/>
          <w:szCs w:val="28"/>
        </w:rPr>
        <w:t xml:space="preserve">Зав. кафедрой </w:t>
      </w:r>
    </w:p>
    <w:p w:rsidR="001B132E" w:rsidRPr="001B132E" w:rsidRDefault="001B132E" w:rsidP="001B132E">
      <w:pPr>
        <w:rPr>
          <w:sz w:val="28"/>
          <w:szCs w:val="28"/>
        </w:rPr>
      </w:pPr>
      <w:r w:rsidRPr="001B132E">
        <w:rPr>
          <w:b/>
          <w:sz w:val="28"/>
          <w:szCs w:val="28"/>
        </w:rPr>
        <w:t>мед</w:t>
      </w:r>
      <w:proofErr w:type="gramStart"/>
      <w:r w:rsidRPr="001B132E">
        <w:rPr>
          <w:b/>
          <w:sz w:val="28"/>
          <w:szCs w:val="28"/>
        </w:rPr>
        <w:t>.</w:t>
      </w:r>
      <w:proofErr w:type="gramEnd"/>
      <w:r w:rsidRPr="001B132E">
        <w:rPr>
          <w:b/>
          <w:sz w:val="28"/>
          <w:szCs w:val="28"/>
        </w:rPr>
        <w:t xml:space="preserve"> </w:t>
      </w:r>
      <w:proofErr w:type="gramStart"/>
      <w:r w:rsidRPr="001B132E">
        <w:rPr>
          <w:b/>
          <w:sz w:val="28"/>
          <w:szCs w:val="28"/>
        </w:rPr>
        <w:t>б</w:t>
      </w:r>
      <w:proofErr w:type="gramEnd"/>
      <w:r w:rsidRPr="001B132E">
        <w:rPr>
          <w:b/>
          <w:sz w:val="28"/>
          <w:szCs w:val="28"/>
        </w:rPr>
        <w:t xml:space="preserve">иологии и генетики                                      проф., д.б.н. </w:t>
      </w:r>
      <w:proofErr w:type="spellStart"/>
      <w:r w:rsidRPr="001B132E">
        <w:rPr>
          <w:b/>
          <w:sz w:val="28"/>
          <w:szCs w:val="28"/>
        </w:rPr>
        <w:t>Бебякова</w:t>
      </w:r>
      <w:proofErr w:type="spellEnd"/>
      <w:r w:rsidRPr="001B132E">
        <w:rPr>
          <w:b/>
          <w:sz w:val="28"/>
          <w:szCs w:val="28"/>
        </w:rPr>
        <w:t xml:space="preserve"> Н.А.</w:t>
      </w:r>
    </w:p>
    <w:p w:rsidR="001B132E" w:rsidRPr="001B132E" w:rsidRDefault="001B132E">
      <w:pPr>
        <w:rPr>
          <w:sz w:val="28"/>
          <w:szCs w:val="28"/>
        </w:rPr>
      </w:pPr>
    </w:p>
    <w:sectPr w:rsidR="001B132E" w:rsidRPr="001B132E" w:rsidSect="0098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32E"/>
    <w:rsid w:val="001B132E"/>
    <w:rsid w:val="009820DA"/>
    <w:rsid w:val="00B61994"/>
    <w:rsid w:val="00C84541"/>
    <w:rsid w:val="00D4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Biogen2</cp:lastModifiedBy>
  <cp:revision>2</cp:revision>
  <cp:lastPrinted>2025-01-10T10:13:00Z</cp:lastPrinted>
  <dcterms:created xsi:type="dcterms:W3CDTF">2025-01-16T07:37:00Z</dcterms:created>
  <dcterms:modified xsi:type="dcterms:W3CDTF">2025-01-16T07:37:00Z</dcterms:modified>
</cp:coreProperties>
</file>